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C3" w:rsidRDefault="00A13BC3" w:rsidP="00A13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78A">
        <w:rPr>
          <w:rFonts w:ascii="Times New Roman" w:hAnsi="Times New Roman" w:cs="Times New Roman"/>
          <w:b/>
          <w:sz w:val="24"/>
          <w:szCs w:val="24"/>
        </w:rPr>
        <w:t xml:space="preserve">Аннотация на учебные программы ООП НОО </w:t>
      </w:r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</w:p>
    <w:p w:rsidR="00A13BC3" w:rsidRPr="000C278A" w:rsidRDefault="00A13BC3" w:rsidP="00A13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78A">
        <w:rPr>
          <w:rFonts w:ascii="Times New Roman" w:hAnsi="Times New Roman" w:cs="Times New Roman"/>
          <w:b/>
          <w:sz w:val="24"/>
          <w:szCs w:val="24"/>
        </w:rPr>
        <w:t>в 1-4 классах УМК «Школа России»</w:t>
      </w:r>
    </w:p>
    <w:p w:rsidR="00A13BC3" w:rsidRPr="000C278A" w:rsidRDefault="00A13BC3" w:rsidP="00A13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80732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«Русский язык»</w:t>
      </w:r>
      <w:r w:rsidRPr="000C278A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личности, гражданина России, Примерной программы по русскому языку, учебному плану школы, на основе авторских программ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78A">
        <w:rPr>
          <w:rFonts w:ascii="Times New Roman" w:hAnsi="Times New Roman" w:cs="Times New Roman"/>
          <w:sz w:val="24"/>
          <w:szCs w:val="24"/>
        </w:rPr>
        <w:t>УМК «Школа России» В.П. Канакиной, В.Г. Горецкого, Дементьевой М.Н., Стефаненко Н.А</w:t>
      </w:r>
      <w:r>
        <w:rPr>
          <w:rFonts w:ascii="Times New Roman" w:hAnsi="Times New Roman" w:cs="Times New Roman"/>
          <w:sz w:val="24"/>
          <w:szCs w:val="24"/>
        </w:rPr>
        <w:t>., Бойкиной М.В. «Русский язык».</w:t>
      </w:r>
      <w:proofErr w:type="gramEnd"/>
    </w:p>
    <w:p w:rsidR="00A13BC3" w:rsidRPr="000C278A" w:rsidRDefault="00A13BC3" w:rsidP="00A13BC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C278A">
        <w:rPr>
          <w:rFonts w:ascii="Times New Roman" w:hAnsi="Times New Roman" w:cs="Times New Roman"/>
          <w:sz w:val="24"/>
          <w:szCs w:val="24"/>
        </w:rPr>
        <w:t>Целью изучения учебного предмета «Русский язык» в начальной школе является: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 (развитие устной и письменной речи, монологической и диалогической речи), а также навыков грамотного, безошибочного письма, как показателя общей культуры человека.</w:t>
      </w:r>
      <w:proofErr w:type="gramEnd"/>
      <w:r w:rsidRPr="000C278A">
        <w:rPr>
          <w:rFonts w:ascii="Times New Roman" w:hAnsi="Times New Roman" w:cs="Times New Roman"/>
          <w:sz w:val="24"/>
          <w:szCs w:val="24"/>
        </w:rPr>
        <w:t xml:space="preserve"> Рабочая программа обеспечивает достижение выпускниками начальной школы личностных, метапредметных и предметных результатов в соответствии с ФГОС НОО.</w:t>
      </w:r>
    </w:p>
    <w:p w:rsidR="00A13BC3" w:rsidRDefault="00A13BC3" w:rsidP="00A13BC3">
      <w:pPr>
        <w:jc w:val="both"/>
        <w:rPr>
          <w:rFonts w:ascii="Times New Roman" w:hAnsi="Times New Roman" w:cs="Times New Roman"/>
          <w:sz w:val="24"/>
          <w:szCs w:val="24"/>
        </w:rPr>
      </w:pPr>
      <w:r w:rsidRPr="00680732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«Литературное чтение»</w:t>
      </w:r>
      <w:r w:rsidRPr="000C278A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литературному чтению, учебному плану школы, на основе авторских программ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78A">
        <w:rPr>
          <w:rFonts w:ascii="Times New Roman" w:hAnsi="Times New Roman" w:cs="Times New Roman"/>
          <w:sz w:val="24"/>
          <w:szCs w:val="24"/>
        </w:rPr>
        <w:t xml:space="preserve">УМК «Школа России» Л.Ф. Климановой, М.В. Бойкиной «Литературное чтение». </w:t>
      </w:r>
    </w:p>
    <w:p w:rsidR="00A13BC3" w:rsidRPr="000C278A" w:rsidRDefault="00A13BC3" w:rsidP="00A13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278A">
        <w:rPr>
          <w:rFonts w:ascii="Times New Roman" w:hAnsi="Times New Roman" w:cs="Times New Roman"/>
          <w:sz w:val="24"/>
          <w:szCs w:val="24"/>
        </w:rPr>
        <w:t>Целью изучения учебного предмета «Литературное чтение» в начальной школе является: - овладение осознанным, правильным, беглым и выразительным чтением как базовым навыком в системе образования младших школьников; - развитие 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A13BC3" w:rsidRDefault="00A13BC3" w:rsidP="00A13BC3">
      <w:pPr>
        <w:jc w:val="both"/>
        <w:rPr>
          <w:rFonts w:ascii="Times New Roman" w:hAnsi="Times New Roman" w:cs="Times New Roman"/>
          <w:sz w:val="24"/>
          <w:szCs w:val="24"/>
        </w:rPr>
      </w:pPr>
      <w:r w:rsidRPr="000C278A">
        <w:rPr>
          <w:rFonts w:ascii="Times New Roman" w:hAnsi="Times New Roman" w:cs="Times New Roman"/>
          <w:sz w:val="24"/>
          <w:szCs w:val="24"/>
        </w:rPr>
        <w:t>- обогащение нравственного опыта младших школьников средствами художественной литературы.</w:t>
      </w:r>
    </w:p>
    <w:p w:rsidR="00A13BC3" w:rsidRPr="000C278A" w:rsidRDefault="00A13BC3" w:rsidP="00A13BC3">
      <w:pPr>
        <w:jc w:val="both"/>
        <w:rPr>
          <w:rFonts w:ascii="Times New Roman" w:hAnsi="Times New Roman" w:cs="Times New Roman"/>
          <w:sz w:val="24"/>
          <w:szCs w:val="24"/>
        </w:rPr>
      </w:pPr>
      <w:r w:rsidRPr="000C278A">
        <w:rPr>
          <w:rFonts w:ascii="Times New Roman" w:hAnsi="Times New Roman" w:cs="Times New Roman"/>
          <w:sz w:val="24"/>
          <w:szCs w:val="24"/>
        </w:rPr>
        <w:t xml:space="preserve"> Рабочая программа обеспечивает достижение выпускниками начальной школы личностных, метапредметных и предметных результатов в соответствии с ФГОС НОО.</w:t>
      </w:r>
    </w:p>
    <w:p w:rsidR="00A13BC3" w:rsidRDefault="00A13BC3" w:rsidP="00A13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7F25CC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«Математика»</w:t>
      </w:r>
      <w:r w:rsidRPr="000C278A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математике, учебному плану школы, на основе авторских программ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78A">
        <w:rPr>
          <w:rFonts w:ascii="Times New Roman" w:hAnsi="Times New Roman" w:cs="Times New Roman"/>
          <w:sz w:val="24"/>
          <w:szCs w:val="24"/>
        </w:rPr>
        <w:t>УМК «Школа России» М.И. Моро, М.А. Бантовой, Г.В. Бельтюковой, С. И. Волковой, С.В. Степановой.</w:t>
      </w:r>
      <w:proofErr w:type="gramEnd"/>
      <w:r w:rsidRPr="000C278A">
        <w:rPr>
          <w:rFonts w:ascii="Times New Roman" w:hAnsi="Times New Roman" w:cs="Times New Roman"/>
          <w:sz w:val="24"/>
          <w:szCs w:val="24"/>
        </w:rPr>
        <w:t xml:space="preserve"> «Математика»</w:t>
      </w:r>
    </w:p>
    <w:p w:rsidR="00A13BC3" w:rsidRPr="000C278A" w:rsidRDefault="00A13BC3" w:rsidP="00A13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278A">
        <w:rPr>
          <w:rFonts w:ascii="Times New Roman" w:hAnsi="Times New Roman" w:cs="Times New Roman"/>
          <w:sz w:val="24"/>
          <w:szCs w:val="24"/>
        </w:rPr>
        <w:t xml:space="preserve"> Целью изучения учебного предмета «Математика» в начальной школе являются: - математическое развитие младших школьников, - формирование системы начальных математических знаний, - воспитание интереса к математике, к умственной деятельности. </w:t>
      </w:r>
      <w:r w:rsidRPr="000C278A">
        <w:rPr>
          <w:rFonts w:ascii="Times New Roman" w:hAnsi="Times New Roman" w:cs="Times New Roman"/>
          <w:sz w:val="24"/>
          <w:szCs w:val="24"/>
        </w:rPr>
        <w:lastRenderedPageBreak/>
        <w:t>Рабочая программа обеспечивает достижение выпускниками начальной школы личностных, метапредметных и предметных результатов в соответствии с ФГОС НОО.</w:t>
      </w:r>
    </w:p>
    <w:p w:rsidR="00A13BC3" w:rsidRPr="000C278A" w:rsidRDefault="00A13BC3" w:rsidP="00A13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F25CC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«Окружающий мир»</w:t>
      </w:r>
      <w:r w:rsidRPr="000C278A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окружающему миру, учебному плану школы, на основе авторских программ </w:t>
      </w:r>
      <w:proofErr w:type="gramStart"/>
      <w:r w:rsidRPr="000C278A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0C278A">
        <w:rPr>
          <w:rFonts w:ascii="Times New Roman" w:hAnsi="Times New Roman" w:cs="Times New Roman"/>
          <w:sz w:val="24"/>
          <w:szCs w:val="24"/>
        </w:rPr>
        <w:t>МК «Школа России» А. А. Плешакова «Окружающий мир» 1 - 4 классы Целью изучения учебного предмета «Окружающий мир» в начальной школе являются: 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Рабочая программа обеспечивает достижение выпускниками начальной школы личностных, метапредметных и предметных результатов в соответствии с ФГОС НОО.</w:t>
      </w:r>
    </w:p>
    <w:p w:rsidR="00A13BC3" w:rsidRDefault="00A13BC3" w:rsidP="00A13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F25CC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 «Технология»</w:t>
      </w:r>
      <w:r w:rsidRPr="000C278A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технологии, учебному плану школы, на основе авторской программы Н. </w:t>
      </w:r>
      <w:r>
        <w:rPr>
          <w:rFonts w:ascii="Times New Roman" w:hAnsi="Times New Roman" w:cs="Times New Roman"/>
          <w:sz w:val="24"/>
          <w:szCs w:val="24"/>
        </w:rPr>
        <w:t>И.Роговцевой</w:t>
      </w:r>
      <w:r w:rsidRPr="000C278A">
        <w:rPr>
          <w:rFonts w:ascii="Times New Roman" w:hAnsi="Times New Roman" w:cs="Times New Roman"/>
          <w:sz w:val="24"/>
          <w:szCs w:val="24"/>
        </w:rPr>
        <w:t xml:space="preserve"> «Технология»</w:t>
      </w:r>
    </w:p>
    <w:p w:rsidR="00A13BC3" w:rsidRPr="000C278A" w:rsidRDefault="00A13BC3" w:rsidP="00A13BC3">
      <w:pPr>
        <w:jc w:val="both"/>
        <w:rPr>
          <w:rFonts w:ascii="Times New Roman" w:hAnsi="Times New Roman" w:cs="Times New Roman"/>
          <w:sz w:val="24"/>
          <w:szCs w:val="24"/>
        </w:rPr>
      </w:pPr>
      <w:r w:rsidRPr="000C278A">
        <w:rPr>
          <w:rFonts w:ascii="Times New Roman" w:hAnsi="Times New Roman" w:cs="Times New Roman"/>
          <w:sz w:val="24"/>
          <w:szCs w:val="24"/>
        </w:rPr>
        <w:t xml:space="preserve"> Целью изучения учебного предмета «Технология» в начальной школе являются: - развитие социальнозначимых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-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- расширение и обогащение личного жизненно-практического опыта. Рабочая программа обеспечивает достижение выпускниками начальной школы личностных, метапредметных и предметных результатов в соответствии с ФГОС НОО.</w:t>
      </w:r>
    </w:p>
    <w:p w:rsidR="00A13BC3" w:rsidRPr="000C278A" w:rsidRDefault="00A13BC3" w:rsidP="00A13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54512">
        <w:rPr>
          <w:rFonts w:ascii="Times New Roman" w:hAnsi="Times New Roman" w:cs="Times New Roman"/>
          <w:b/>
          <w:sz w:val="24"/>
          <w:szCs w:val="24"/>
        </w:rPr>
        <w:t>Программа по учебному предмету «Музыка»</w:t>
      </w:r>
      <w:r w:rsidRPr="000C278A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музыке, учебному плану школы, на основе авторской программы Е.Д. Критской, Г.П. Сергеевой, Т.С. Шмагиной «Музыка 1-4 классы». Целью изучения учебного предмета «Музыка» в начальной школе является: формирование музыкальной культуры учащихся, как неотъемлемой части духовной культуры, введение ребенка в многообразный мир музыкальной культуры через интонации, темы, музыкальные сочинения, доступные его восприятию. </w:t>
      </w:r>
    </w:p>
    <w:p w:rsidR="00A13BC3" w:rsidRDefault="00A13BC3" w:rsidP="00A13BC3">
      <w:pPr>
        <w:jc w:val="both"/>
        <w:rPr>
          <w:rFonts w:ascii="Times New Roman" w:hAnsi="Times New Roman" w:cs="Times New Roman"/>
          <w:sz w:val="24"/>
          <w:szCs w:val="24"/>
        </w:rPr>
      </w:pPr>
      <w:r w:rsidRPr="000C278A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достижение выпускниками начальной школы личностных, метапредметных и предметных результатов в соответствии с ФГОС НОО. </w:t>
      </w:r>
    </w:p>
    <w:p w:rsidR="0035138C" w:rsidRPr="000C278A" w:rsidRDefault="0035138C" w:rsidP="0035138C">
      <w:pPr>
        <w:jc w:val="both"/>
        <w:rPr>
          <w:rFonts w:ascii="Times New Roman" w:hAnsi="Times New Roman" w:cs="Times New Roman"/>
          <w:sz w:val="24"/>
          <w:szCs w:val="24"/>
        </w:rPr>
      </w:pPr>
      <w:r w:rsidRPr="006E2121">
        <w:rPr>
          <w:rFonts w:ascii="Times New Roman" w:hAnsi="Times New Roman" w:cs="Times New Roman"/>
          <w:b/>
          <w:sz w:val="24"/>
          <w:szCs w:val="24"/>
        </w:rPr>
        <w:t>Рабочая программа по учебному предмету «Изобразительное искусство»</w:t>
      </w:r>
      <w:r w:rsidRPr="000C278A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</w:t>
      </w:r>
      <w:r w:rsidRPr="000C278A">
        <w:rPr>
          <w:rFonts w:ascii="Times New Roman" w:hAnsi="Times New Roman" w:cs="Times New Roman"/>
          <w:sz w:val="24"/>
          <w:szCs w:val="24"/>
        </w:rPr>
        <w:lastRenderedPageBreak/>
        <w:t>стандарта начального общего образования, Концепции духовно-нравственного развития и воспитания личности гражданина России, Примерной программы по изобразительному искусству, учебному плану школы, на основе авторской программы В. С Кузина «Изобразительное искусство». Целью изучения учебного предмета «Изобразительное искусство» в начальной школе является: формирование художественной культуры учащихся как неотъемлемой части культуры духовной, т. е. культуры мироотношений, выработанных поколениями. Рабочая программа обеспечивает достижение выпускниками начальной школы личностных, метапредметных и предметных результатов в соответствии с ФГОС НОО.</w:t>
      </w:r>
    </w:p>
    <w:p w:rsidR="00420B9F" w:rsidRDefault="00420B9F"/>
    <w:sectPr w:rsidR="00420B9F" w:rsidSect="0006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13BC3"/>
    <w:rsid w:val="00063AA4"/>
    <w:rsid w:val="0035138C"/>
    <w:rsid w:val="00420B9F"/>
    <w:rsid w:val="00A1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5751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2020-01-24T09:10:00Z</dcterms:created>
  <dcterms:modified xsi:type="dcterms:W3CDTF">2020-01-24T09:16:00Z</dcterms:modified>
</cp:coreProperties>
</file>