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32" w:rsidRDefault="0097263A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основной общеобразовательной программы</w:t>
      </w:r>
    </w:p>
    <w:p w:rsidR="00B22C32" w:rsidRDefault="00B22C32">
      <w:pPr>
        <w:spacing w:line="2" w:lineRule="exact"/>
        <w:rPr>
          <w:sz w:val="24"/>
          <w:szCs w:val="24"/>
        </w:rPr>
      </w:pPr>
    </w:p>
    <w:p w:rsidR="00B22C32" w:rsidRDefault="0097263A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B22C32" w:rsidRDefault="00B22C32">
      <w:pPr>
        <w:spacing w:line="5" w:lineRule="exact"/>
        <w:rPr>
          <w:sz w:val="24"/>
          <w:szCs w:val="24"/>
        </w:rPr>
      </w:pPr>
    </w:p>
    <w:p w:rsidR="00B22C32" w:rsidRDefault="0097263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eastAsia="Times New Roman"/>
          <w:sz w:val="24"/>
          <w:szCs w:val="24"/>
        </w:rPr>
        <w:t>(далее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B4AF9">
        <w:rPr>
          <w:rFonts w:eastAsia="Times New Roman"/>
          <w:sz w:val="24"/>
          <w:szCs w:val="24"/>
        </w:rPr>
        <w:t>ООП НОО) МБОУ «</w:t>
      </w:r>
      <w:proofErr w:type="spellStart"/>
      <w:r w:rsidR="004B4AF9">
        <w:rPr>
          <w:rFonts w:eastAsia="Times New Roman"/>
          <w:sz w:val="24"/>
          <w:szCs w:val="24"/>
        </w:rPr>
        <w:t>Ар</w:t>
      </w:r>
      <w:r>
        <w:rPr>
          <w:rFonts w:eastAsia="Times New Roman"/>
          <w:sz w:val="24"/>
          <w:szCs w:val="24"/>
        </w:rPr>
        <w:t>харовская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оош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B22C32" w:rsidRDefault="00B22C32">
      <w:pPr>
        <w:spacing w:line="14" w:lineRule="exact"/>
        <w:rPr>
          <w:sz w:val="24"/>
          <w:szCs w:val="24"/>
        </w:rPr>
      </w:pPr>
    </w:p>
    <w:p w:rsidR="00B22C32" w:rsidRDefault="0097263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определяет содержание и организацию образовательного процесса начального общего образования с учетом образовательных потребностей и запросов участников образовательного процесса.</w:t>
      </w:r>
    </w:p>
    <w:p w:rsidR="00B22C32" w:rsidRDefault="00B22C32">
      <w:pPr>
        <w:spacing w:line="14" w:lineRule="exact"/>
        <w:rPr>
          <w:sz w:val="24"/>
          <w:szCs w:val="24"/>
        </w:rPr>
      </w:pPr>
    </w:p>
    <w:p w:rsidR="00B22C32" w:rsidRDefault="0097263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НОО рассмотрена на педагогическом совете и утверждена директором школы.</w:t>
      </w:r>
    </w:p>
    <w:p w:rsidR="00B22C32" w:rsidRDefault="00B22C32">
      <w:pPr>
        <w:spacing w:line="2" w:lineRule="exact"/>
        <w:rPr>
          <w:sz w:val="24"/>
          <w:szCs w:val="24"/>
        </w:rPr>
      </w:pPr>
    </w:p>
    <w:p w:rsidR="00B22C32" w:rsidRDefault="0097263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ООП НОО разработана в соответствии со следующими нормативными документами</w:t>
      </w:r>
      <w:r>
        <w:rPr>
          <w:rFonts w:eastAsia="Times New Roman"/>
          <w:sz w:val="24"/>
          <w:szCs w:val="24"/>
        </w:rPr>
        <w:t>:</w:t>
      </w: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Законом РФ «Об образовании в Российской Федерации» от 29.12.2012  №273- ФЗ,</w:t>
      </w:r>
    </w:p>
    <w:p w:rsidR="00B22C32" w:rsidRDefault="00B22C32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18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№189,</w:t>
      </w:r>
    </w:p>
    <w:p w:rsidR="00B22C32" w:rsidRDefault="00B22C32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18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18.05.2015),</w:t>
      </w:r>
    </w:p>
    <w:p w:rsidR="00B22C32" w:rsidRDefault="00B22C3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Уставом МБОУ «</w:t>
      </w:r>
      <w:proofErr w:type="spellStart"/>
      <w:r>
        <w:rPr>
          <w:rFonts w:eastAsia="Times New Roman"/>
          <w:sz w:val="24"/>
          <w:szCs w:val="24"/>
        </w:rPr>
        <w:t>Архаровская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оош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B22C32" w:rsidRDefault="00B22C32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18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 учетом Примерной основной образовательной программы образовательного учреждения, одобренной решением федерального учебно-методического объединения по общему образованию (протокол 1 от 30.08.2016).</w:t>
      </w:r>
    </w:p>
    <w:p w:rsidR="00B22C32" w:rsidRDefault="00B22C32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spacing w:line="236" w:lineRule="auto"/>
        <w:ind w:firstLine="7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Цель ООП НОО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обеспечение достижения выпускником ступени НОО личностных,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метапредметных, предметных планируемых результатов освоения Образовательной программы на основе педагогической поддержки его индивидуальности.</w:t>
      </w:r>
    </w:p>
    <w:p w:rsidR="00B22C32" w:rsidRDefault="00B22C3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Задачи, реализуемые ООП НОО</w:t>
      </w:r>
      <w:r>
        <w:rPr>
          <w:rFonts w:eastAsia="Times New Roman"/>
          <w:sz w:val="24"/>
          <w:szCs w:val="24"/>
        </w:rPr>
        <w:t>:</w:t>
      </w:r>
    </w:p>
    <w:p w:rsidR="00B22C32" w:rsidRDefault="00B22C3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B22C32" w:rsidRDefault="00B22C3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27" w:lineRule="auto"/>
        <w:ind w:firstLine="7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22C32" w:rsidRDefault="00B22C3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30" w:lineRule="auto"/>
        <w:ind w:firstLine="7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желания и основ умения учиться, способности к организации своей деятельности, развитие творческих способностей обучающихся с учетом их индивидуальных особенностей;</w:t>
      </w:r>
    </w:p>
    <w:p w:rsidR="00B22C32" w:rsidRDefault="00B22C3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30" w:lineRule="auto"/>
        <w:ind w:firstLine="7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B22C32" w:rsidRDefault="00B22C3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30" w:lineRule="auto"/>
        <w:ind w:firstLine="7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сотрудничества.</w:t>
      </w:r>
    </w:p>
    <w:p w:rsidR="00B22C32" w:rsidRDefault="00B22C3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22C32" w:rsidRDefault="0097263A">
      <w:pPr>
        <w:numPr>
          <w:ilvl w:val="0"/>
          <w:numId w:val="1"/>
        </w:numPr>
        <w:tabs>
          <w:tab w:val="left" w:pos="1080"/>
        </w:tabs>
        <w:spacing w:line="226" w:lineRule="auto"/>
        <w:ind w:firstLine="7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образования.</w:t>
      </w:r>
    </w:p>
    <w:p w:rsidR="00B22C32" w:rsidRDefault="00B22C32">
      <w:pPr>
        <w:spacing w:line="277" w:lineRule="exact"/>
        <w:rPr>
          <w:sz w:val="24"/>
          <w:szCs w:val="24"/>
        </w:rPr>
      </w:pPr>
    </w:p>
    <w:p w:rsidR="00B22C32" w:rsidRDefault="0097263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ООП НОО разработана с учетом принципов</w:t>
      </w:r>
      <w:r>
        <w:rPr>
          <w:rFonts w:eastAsia="Times New Roman"/>
          <w:sz w:val="24"/>
          <w:szCs w:val="24"/>
        </w:rPr>
        <w:t>:</w:t>
      </w:r>
    </w:p>
    <w:p w:rsidR="00B22C32" w:rsidRDefault="009726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прав обучающихся и их родителей;</w:t>
      </w:r>
    </w:p>
    <w:p w:rsidR="00B22C32" w:rsidRDefault="00B22C32">
      <w:pPr>
        <w:spacing w:line="1" w:lineRule="exact"/>
        <w:rPr>
          <w:sz w:val="24"/>
          <w:szCs w:val="24"/>
        </w:rPr>
      </w:pPr>
    </w:p>
    <w:p w:rsidR="00B22C32" w:rsidRDefault="009726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-уважение к личности;</w:t>
      </w:r>
    </w:p>
    <w:p w:rsidR="00B22C32" w:rsidRDefault="009726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-учет образовательных интересов каждого обучающегося;</w:t>
      </w:r>
    </w:p>
    <w:p w:rsidR="00B22C32" w:rsidRDefault="0097263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-соответствие образовательного процесса возрасту;</w:t>
      </w:r>
    </w:p>
    <w:p w:rsidR="00B22C32" w:rsidRDefault="00B22C32">
      <w:pPr>
        <w:spacing w:line="12" w:lineRule="exact"/>
        <w:rPr>
          <w:sz w:val="24"/>
          <w:szCs w:val="24"/>
        </w:rPr>
      </w:pPr>
    </w:p>
    <w:p w:rsidR="00B22C32" w:rsidRDefault="0097263A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критериальной оценки деятельности педагогических работников на основе результатов освоения обучающимися ООП НОО;</w:t>
      </w:r>
    </w:p>
    <w:p w:rsidR="00B22C32" w:rsidRDefault="00B22C32">
      <w:pPr>
        <w:spacing w:line="14" w:lineRule="exact"/>
        <w:rPr>
          <w:sz w:val="24"/>
          <w:szCs w:val="24"/>
        </w:rPr>
      </w:pPr>
    </w:p>
    <w:p w:rsidR="00B22C32" w:rsidRDefault="0097263A">
      <w:pPr>
        <w:spacing w:line="234" w:lineRule="auto"/>
        <w:ind w:left="720" w:right="2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полноценного психического и физического развития; -охрана здоровья.</w:t>
      </w:r>
    </w:p>
    <w:p w:rsidR="00B22C32" w:rsidRDefault="00B22C32">
      <w:pPr>
        <w:sectPr w:rsidR="00B22C32">
          <w:pgSz w:w="11900" w:h="16838"/>
          <w:pgMar w:top="1130" w:right="766" w:bottom="1144" w:left="980" w:header="0" w:footer="0" w:gutter="0"/>
          <w:cols w:space="720" w:equalWidth="0">
            <w:col w:w="10160"/>
          </w:cols>
        </w:sectPr>
      </w:pPr>
    </w:p>
    <w:p w:rsidR="00B22C32" w:rsidRDefault="00B22C32">
      <w:pPr>
        <w:spacing w:line="290" w:lineRule="exact"/>
        <w:rPr>
          <w:sz w:val="20"/>
          <w:szCs w:val="20"/>
        </w:rPr>
      </w:pPr>
    </w:p>
    <w:p w:rsidR="00B22C32" w:rsidRDefault="0097263A" w:rsidP="0097263A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ООП НОО </w:t>
      </w:r>
      <w:proofErr w:type="gramStart"/>
      <w:r>
        <w:rPr>
          <w:rFonts w:eastAsia="Times New Roman"/>
          <w:b/>
          <w:bCs/>
          <w:sz w:val="24"/>
          <w:szCs w:val="24"/>
        </w:rPr>
        <w:t>составлена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учётом возрастных особенностей </w:t>
      </w:r>
      <w:r>
        <w:rPr>
          <w:rFonts w:eastAsia="Times New Roman"/>
          <w:sz w:val="24"/>
          <w:szCs w:val="24"/>
        </w:rPr>
        <w:t>обучающихся первого уровня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обучения и охватывает период с 6,5 до 11 лет. </w:t>
      </w:r>
    </w:p>
    <w:p w:rsidR="00B22C32" w:rsidRDefault="0097263A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ООП НОО содержит обязательную часть и часть, формируемую участниками образовательного процесса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22C32" w:rsidRDefault="00B22C32">
      <w:pPr>
        <w:spacing w:line="13" w:lineRule="exact"/>
        <w:rPr>
          <w:sz w:val="20"/>
          <w:szCs w:val="20"/>
        </w:rPr>
      </w:pPr>
    </w:p>
    <w:p w:rsidR="00B22C32" w:rsidRDefault="0097263A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Нормативный срок освоения </w:t>
      </w:r>
      <w:r>
        <w:rPr>
          <w:rFonts w:eastAsia="Times New Roman"/>
          <w:sz w:val="24"/>
          <w:szCs w:val="24"/>
        </w:rPr>
        <w:t>ООП НОО составляет четыре года.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обучающихся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ограниченными возможностями здоровья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</w:t>
      </w:r>
      <w:proofErr w:type="spellStart"/>
      <w:r>
        <w:rPr>
          <w:rFonts w:eastAsia="Times New Roman"/>
          <w:sz w:val="24"/>
          <w:szCs w:val="24"/>
        </w:rPr>
        <w:t>психолого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медико</w:t>
      </w:r>
      <w:proofErr w:type="spellEnd"/>
      <w:r>
        <w:rPr>
          <w:rFonts w:eastAsia="Times New Roman"/>
          <w:sz w:val="24"/>
          <w:szCs w:val="24"/>
        </w:rPr>
        <w:t xml:space="preserve"> - педагогической комиссии).</w:t>
      </w:r>
    </w:p>
    <w:p w:rsidR="00B22C32" w:rsidRDefault="00B22C32">
      <w:pPr>
        <w:spacing w:line="17" w:lineRule="exact"/>
        <w:rPr>
          <w:sz w:val="20"/>
          <w:szCs w:val="20"/>
        </w:rPr>
      </w:pPr>
    </w:p>
    <w:p w:rsidR="00B22C32" w:rsidRDefault="0097263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ООП НОО содержит описание планируемых результатов </w:t>
      </w:r>
      <w:r>
        <w:rPr>
          <w:rFonts w:eastAsia="Times New Roman"/>
          <w:sz w:val="24"/>
          <w:szCs w:val="24"/>
        </w:rPr>
        <w:t>её освоения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личностных, метапредметных, предметных результатов </w:t>
      </w:r>
      <w:r>
        <w:rPr>
          <w:rFonts w:eastAsia="Times New Roman"/>
          <w:sz w:val="24"/>
          <w:szCs w:val="24"/>
        </w:rPr>
        <w:t>следующих</w:t>
      </w:r>
      <w:r>
        <w:rPr>
          <w:rFonts w:eastAsia="Times New Roman"/>
          <w:b/>
          <w:bCs/>
          <w:sz w:val="24"/>
          <w:szCs w:val="24"/>
        </w:rPr>
        <w:t xml:space="preserve"> учебных программ</w:t>
      </w:r>
      <w:r>
        <w:rPr>
          <w:rFonts w:eastAsia="Times New Roman"/>
          <w:sz w:val="24"/>
          <w:szCs w:val="24"/>
        </w:rPr>
        <w:t>:</w:t>
      </w:r>
    </w:p>
    <w:p w:rsidR="00B22C32" w:rsidRDefault="00B22C32">
      <w:pPr>
        <w:spacing w:line="71" w:lineRule="exact"/>
        <w:rPr>
          <w:sz w:val="20"/>
          <w:szCs w:val="20"/>
        </w:rPr>
      </w:pPr>
    </w:p>
    <w:p w:rsidR="00B22C32" w:rsidRDefault="00B22C32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numPr>
          <w:ilvl w:val="0"/>
          <w:numId w:val="2"/>
        </w:numPr>
        <w:tabs>
          <w:tab w:val="left" w:pos="900"/>
        </w:tabs>
        <w:spacing w:line="223" w:lineRule="auto"/>
        <w:ind w:firstLine="722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4"/>
          <w:szCs w:val="24"/>
        </w:rPr>
        <w:t>программ по учебным предметам — «Русский язык», «Литературное чтение», «Немецкий язык», «Математика»,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  <w:proofErr w:type="gramEnd"/>
    </w:p>
    <w:p w:rsidR="00B22C32" w:rsidRDefault="00B22C3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spacing w:line="237" w:lineRule="auto"/>
        <w:ind w:firstLine="7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ООП НОО </w:t>
      </w:r>
      <w:r>
        <w:rPr>
          <w:rFonts w:eastAsia="Times New Roman"/>
          <w:sz w:val="24"/>
          <w:szCs w:val="24"/>
        </w:rPr>
        <w:t>представляет собой систему взаимосвязанных программ,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каждая из которых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первой ступени обучения.</w:t>
      </w:r>
    </w:p>
    <w:p w:rsidR="00B22C32" w:rsidRDefault="00B22C32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B22C32" w:rsidRDefault="0097263A">
      <w:pPr>
        <w:spacing w:line="234" w:lineRule="auto"/>
        <w:ind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ООП НОО </w:t>
      </w:r>
      <w:r>
        <w:rPr>
          <w:rFonts w:eastAsia="Times New Roman"/>
          <w:sz w:val="24"/>
          <w:szCs w:val="24"/>
        </w:rPr>
        <w:t>содержит три раздела: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содержательный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организационный.</w:t>
      </w:r>
    </w:p>
    <w:sectPr w:rsidR="00B22C32" w:rsidSect="00B22C32">
      <w:pgSz w:w="11900" w:h="16838"/>
      <w:pgMar w:top="1137" w:right="766" w:bottom="1440" w:left="98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5CE3DB4"/>
    <w:lvl w:ilvl="0" w:tplc="7DC0AB92">
      <w:start w:val="1"/>
      <w:numFmt w:val="bullet"/>
      <w:lvlText w:val=""/>
      <w:lvlJc w:val="left"/>
    </w:lvl>
    <w:lvl w:ilvl="1" w:tplc="A93CCDC2">
      <w:numFmt w:val="decimal"/>
      <w:lvlText w:val=""/>
      <w:lvlJc w:val="left"/>
    </w:lvl>
    <w:lvl w:ilvl="2" w:tplc="394EE518">
      <w:numFmt w:val="decimal"/>
      <w:lvlText w:val=""/>
      <w:lvlJc w:val="left"/>
    </w:lvl>
    <w:lvl w:ilvl="3" w:tplc="65ACD4EC">
      <w:numFmt w:val="decimal"/>
      <w:lvlText w:val=""/>
      <w:lvlJc w:val="left"/>
    </w:lvl>
    <w:lvl w:ilvl="4" w:tplc="DEF85C98">
      <w:numFmt w:val="decimal"/>
      <w:lvlText w:val=""/>
      <w:lvlJc w:val="left"/>
    </w:lvl>
    <w:lvl w:ilvl="5" w:tplc="97E0F1C4">
      <w:numFmt w:val="decimal"/>
      <w:lvlText w:val=""/>
      <w:lvlJc w:val="left"/>
    </w:lvl>
    <w:lvl w:ilvl="6" w:tplc="8BA26E68">
      <w:numFmt w:val="decimal"/>
      <w:lvlText w:val=""/>
      <w:lvlJc w:val="left"/>
    </w:lvl>
    <w:lvl w:ilvl="7" w:tplc="F53EFE5C">
      <w:numFmt w:val="decimal"/>
      <w:lvlText w:val=""/>
      <w:lvlJc w:val="left"/>
    </w:lvl>
    <w:lvl w:ilvl="8" w:tplc="CAE665B2">
      <w:numFmt w:val="decimal"/>
      <w:lvlText w:val=""/>
      <w:lvlJc w:val="left"/>
    </w:lvl>
  </w:abstractNum>
  <w:abstractNum w:abstractNumId="1">
    <w:nsid w:val="00006784"/>
    <w:multiLevelType w:val="hybridMultilevel"/>
    <w:tmpl w:val="CC300680"/>
    <w:lvl w:ilvl="0" w:tplc="D7EAE410">
      <w:start w:val="1"/>
      <w:numFmt w:val="bullet"/>
      <w:lvlText w:val=""/>
      <w:lvlJc w:val="left"/>
    </w:lvl>
    <w:lvl w:ilvl="1" w:tplc="F8C42D44">
      <w:numFmt w:val="decimal"/>
      <w:lvlText w:val=""/>
      <w:lvlJc w:val="left"/>
    </w:lvl>
    <w:lvl w:ilvl="2" w:tplc="0A92FAA4">
      <w:numFmt w:val="decimal"/>
      <w:lvlText w:val=""/>
      <w:lvlJc w:val="left"/>
    </w:lvl>
    <w:lvl w:ilvl="3" w:tplc="2AB01394">
      <w:numFmt w:val="decimal"/>
      <w:lvlText w:val=""/>
      <w:lvlJc w:val="left"/>
    </w:lvl>
    <w:lvl w:ilvl="4" w:tplc="58A2D44A">
      <w:numFmt w:val="decimal"/>
      <w:lvlText w:val=""/>
      <w:lvlJc w:val="left"/>
    </w:lvl>
    <w:lvl w:ilvl="5" w:tplc="CEC01BB6">
      <w:numFmt w:val="decimal"/>
      <w:lvlText w:val=""/>
      <w:lvlJc w:val="left"/>
    </w:lvl>
    <w:lvl w:ilvl="6" w:tplc="9836FE3E">
      <w:numFmt w:val="decimal"/>
      <w:lvlText w:val=""/>
      <w:lvlJc w:val="left"/>
    </w:lvl>
    <w:lvl w:ilvl="7" w:tplc="1A744768">
      <w:numFmt w:val="decimal"/>
      <w:lvlText w:val=""/>
      <w:lvlJc w:val="left"/>
    </w:lvl>
    <w:lvl w:ilvl="8" w:tplc="DE6ED9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2C32"/>
    <w:rsid w:val="004B4AF9"/>
    <w:rsid w:val="0097263A"/>
    <w:rsid w:val="00977531"/>
    <w:rsid w:val="00B2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2020-02-02T20:48:00Z</dcterms:created>
  <dcterms:modified xsi:type="dcterms:W3CDTF">2020-02-10T18:53:00Z</dcterms:modified>
</cp:coreProperties>
</file>