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42B5" w:rsidRPr="00193EF4" w:rsidRDefault="004042B5" w:rsidP="004042B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193EF4">
        <w:rPr>
          <w:rFonts w:ascii="Times New Roman" w:hAnsi="Times New Roman" w:cs="Times New Roman"/>
          <w:sz w:val="24"/>
          <w:szCs w:val="24"/>
        </w:rPr>
        <w:t>УТВЕРЖДАЮ</w:t>
      </w:r>
    </w:p>
    <w:p w:rsidR="004042B5" w:rsidRPr="00193EF4" w:rsidRDefault="004042B5" w:rsidP="004042B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193EF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4042B5" w:rsidRPr="00193EF4" w:rsidRDefault="004042B5" w:rsidP="004042B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193EF4">
        <w:rPr>
          <w:rFonts w:ascii="Times New Roman" w:hAnsi="Times New Roman" w:cs="Times New Roman"/>
          <w:sz w:val="24"/>
          <w:szCs w:val="24"/>
        </w:rPr>
        <w:t>___________/Т.С.Талызина/</w:t>
      </w:r>
    </w:p>
    <w:p w:rsidR="004042B5" w:rsidRPr="00193EF4" w:rsidRDefault="004042B5" w:rsidP="004042B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193EF4">
        <w:rPr>
          <w:rFonts w:ascii="Times New Roman" w:hAnsi="Times New Roman" w:cs="Times New Roman"/>
          <w:sz w:val="24"/>
          <w:szCs w:val="24"/>
        </w:rPr>
        <w:t>Приказ №50 от 02.09.2013г.</w:t>
      </w:r>
    </w:p>
    <w:p w:rsidR="004042B5" w:rsidRPr="00193EF4" w:rsidRDefault="004042B5" w:rsidP="004042B5">
      <w:pPr>
        <w:pStyle w:val="a3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Default="004042B5" w:rsidP="00404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48"/>
          <w:szCs w:val="48"/>
        </w:rPr>
      </w:pPr>
      <w:r w:rsidRPr="004042B5">
        <w:rPr>
          <w:rFonts w:ascii="Times New Roman" w:eastAsia="Calibri" w:hAnsi="Times New Roman" w:cs="Times New Roman"/>
          <w:b/>
          <w:sz w:val="48"/>
          <w:szCs w:val="48"/>
        </w:rPr>
        <w:t>Положение</w:t>
      </w:r>
      <w:r w:rsidRPr="004042B5">
        <w:rPr>
          <w:rFonts w:ascii="Times New Roman" w:eastAsia="Times New Roman,Bold" w:hAnsi="Times New Roman" w:cs="Times New Roman"/>
          <w:b/>
          <w:sz w:val="48"/>
          <w:szCs w:val="48"/>
        </w:rPr>
        <w:t xml:space="preserve"> </w:t>
      </w:r>
    </w:p>
    <w:p w:rsidR="004042B5" w:rsidRPr="004042B5" w:rsidRDefault="004042B5" w:rsidP="00404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48"/>
          <w:szCs w:val="48"/>
        </w:rPr>
      </w:pPr>
      <w:r w:rsidRPr="004042B5">
        <w:rPr>
          <w:rFonts w:ascii="Times New Roman" w:eastAsia="Calibri" w:hAnsi="Times New Roman" w:cs="Times New Roman"/>
          <w:b/>
          <w:sz w:val="48"/>
          <w:szCs w:val="48"/>
        </w:rPr>
        <w:t>о</w:t>
      </w:r>
      <w:r w:rsidRPr="004042B5">
        <w:rPr>
          <w:rFonts w:ascii="Times New Roman" w:eastAsia="Times New Roman,Bold" w:hAnsi="Times New Roman" w:cs="Times New Roman"/>
          <w:b/>
          <w:sz w:val="48"/>
          <w:szCs w:val="48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48"/>
          <w:szCs w:val="48"/>
        </w:rPr>
        <w:t>режиме</w:t>
      </w:r>
      <w:r w:rsidRPr="004042B5">
        <w:rPr>
          <w:rFonts w:ascii="Times New Roman" w:eastAsia="Times New Roman,Bold" w:hAnsi="Times New Roman" w:cs="Times New Roman"/>
          <w:b/>
          <w:sz w:val="48"/>
          <w:szCs w:val="48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48"/>
          <w:szCs w:val="48"/>
        </w:rPr>
        <w:t>занятий</w:t>
      </w:r>
      <w:r w:rsidRPr="004042B5">
        <w:rPr>
          <w:rFonts w:ascii="Times New Roman" w:eastAsia="Times New Roman,Bold" w:hAnsi="Times New Roman" w:cs="Times New Roman"/>
          <w:b/>
          <w:sz w:val="48"/>
          <w:szCs w:val="48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48"/>
          <w:szCs w:val="48"/>
        </w:rPr>
        <w:t>обучающихся</w:t>
      </w:r>
    </w:p>
    <w:p w:rsidR="004042B5" w:rsidRPr="004042B5" w:rsidRDefault="004042B5" w:rsidP="00404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48"/>
          <w:szCs w:val="48"/>
        </w:rPr>
      </w:pPr>
      <w:r w:rsidRPr="004042B5">
        <w:rPr>
          <w:rFonts w:ascii="Times New Roman" w:eastAsia="Calibri" w:hAnsi="Times New Roman" w:cs="Times New Roman"/>
          <w:b/>
          <w:sz w:val="48"/>
          <w:szCs w:val="48"/>
        </w:rPr>
        <w:t xml:space="preserve">МБОУ " </w:t>
      </w:r>
      <w:proofErr w:type="spellStart"/>
      <w:r w:rsidRPr="004042B5">
        <w:rPr>
          <w:rFonts w:ascii="Times New Roman" w:eastAsia="Calibri" w:hAnsi="Times New Roman" w:cs="Times New Roman"/>
          <w:b/>
          <w:sz w:val="48"/>
          <w:szCs w:val="48"/>
        </w:rPr>
        <w:t>Архаровская</w:t>
      </w:r>
      <w:proofErr w:type="spellEnd"/>
      <w:r w:rsidRPr="004042B5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proofErr w:type="spellStart"/>
      <w:r w:rsidRPr="004042B5">
        <w:rPr>
          <w:rFonts w:ascii="Times New Roman" w:eastAsia="Calibri" w:hAnsi="Times New Roman" w:cs="Times New Roman"/>
          <w:b/>
          <w:sz w:val="48"/>
          <w:szCs w:val="48"/>
        </w:rPr>
        <w:t>оош</w:t>
      </w:r>
      <w:proofErr w:type="spellEnd"/>
      <w:r w:rsidRPr="004042B5">
        <w:rPr>
          <w:rFonts w:ascii="Times New Roman" w:eastAsia="Calibri" w:hAnsi="Times New Roman" w:cs="Times New Roman"/>
          <w:b/>
          <w:sz w:val="48"/>
          <w:szCs w:val="48"/>
        </w:rPr>
        <w:t>"</w:t>
      </w: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260A55" w:rsidRDefault="004042B5" w:rsidP="004042B5">
      <w:pPr>
        <w:pStyle w:val="a3"/>
        <w:rPr>
          <w:sz w:val="24"/>
          <w:szCs w:val="24"/>
        </w:rPr>
      </w:pPr>
    </w:p>
    <w:p w:rsidR="004042B5" w:rsidRPr="006D7619" w:rsidRDefault="004042B5" w:rsidP="00404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619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4042B5" w:rsidRPr="006D7619" w:rsidRDefault="004042B5" w:rsidP="00404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619"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</w:p>
    <w:p w:rsidR="004042B5" w:rsidRPr="006D7619" w:rsidRDefault="004042B5" w:rsidP="00404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619">
        <w:rPr>
          <w:rFonts w:ascii="Times New Roman" w:hAnsi="Times New Roman" w:cs="Times New Roman"/>
          <w:sz w:val="24"/>
          <w:szCs w:val="24"/>
        </w:rPr>
        <w:t>протокол №1 от 23.08.2013 г.</w:t>
      </w: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Pr="00260A55" w:rsidRDefault="004042B5" w:rsidP="004042B5">
      <w:pPr>
        <w:pStyle w:val="a3"/>
        <w:rPr>
          <w:b/>
          <w:sz w:val="24"/>
          <w:szCs w:val="24"/>
        </w:rPr>
      </w:pPr>
    </w:p>
    <w:p w:rsidR="004042B5" w:rsidRDefault="004042B5" w:rsidP="004042B5">
      <w:pPr>
        <w:pStyle w:val="a3"/>
        <w:rPr>
          <w:b/>
          <w:sz w:val="24"/>
          <w:szCs w:val="24"/>
        </w:rPr>
      </w:pPr>
    </w:p>
    <w:p w:rsidR="004042B5" w:rsidRDefault="004042B5" w:rsidP="004042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B5" w:rsidRDefault="004042B5" w:rsidP="004042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B5" w:rsidRDefault="004042B5" w:rsidP="00404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B5" w:rsidRDefault="004042B5" w:rsidP="004042B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DD0" w:rsidRPr="004042B5" w:rsidRDefault="00475CA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Положение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режиме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</w:p>
    <w:p w:rsidR="00ED5DD0" w:rsidRPr="004042B5" w:rsidRDefault="00475CA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Calibri" w:hAnsi="Times New Roman" w:cs="Times New Roman"/>
          <w:b/>
          <w:sz w:val="24"/>
          <w:szCs w:val="24"/>
        </w:rPr>
        <w:t xml:space="preserve">МБОУ " </w:t>
      </w:r>
      <w:proofErr w:type="spellStart"/>
      <w:r w:rsidRPr="004042B5">
        <w:rPr>
          <w:rFonts w:ascii="Times New Roman" w:eastAsia="Calibri" w:hAnsi="Times New Roman" w:cs="Times New Roman"/>
          <w:b/>
          <w:sz w:val="24"/>
          <w:szCs w:val="24"/>
        </w:rPr>
        <w:t>Архаровская</w:t>
      </w:r>
      <w:proofErr w:type="spellEnd"/>
      <w:r w:rsidRPr="00404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042B5">
        <w:rPr>
          <w:rFonts w:ascii="Times New Roman" w:eastAsia="Calibri" w:hAnsi="Times New Roman" w:cs="Times New Roman"/>
          <w:b/>
          <w:sz w:val="24"/>
          <w:szCs w:val="24"/>
        </w:rPr>
        <w:t>оош</w:t>
      </w:r>
      <w:proofErr w:type="spellEnd"/>
      <w:r w:rsidRPr="004042B5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1.Общие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с учетом: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4042B5" w:rsidRPr="004042B5">
        <w:rPr>
          <w:rFonts w:ascii="Times New Roman" w:eastAsia="Times New Roman" w:hAnsi="Times New Roman" w:cs="Times New Roman"/>
          <w:sz w:val="24"/>
          <w:szCs w:val="24"/>
        </w:rPr>
        <w:t xml:space="preserve"> (ст.30 п.2)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«Санитарно-эпидемиологических правил и нормативов </w:t>
      </w:r>
      <w:proofErr w:type="spellStart"/>
      <w:r w:rsidRPr="004042B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2.4.2.2821-10», утвержденных Постановлением главного государственного санитарного врача РФ</w:t>
      </w:r>
      <w:r w:rsidR="004042B5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от 29 декабря 2010 г. №189;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Типового положения об общеобразовательном учреждении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Уставом МБОУ " </w:t>
      </w:r>
      <w:proofErr w:type="spellStart"/>
      <w:r w:rsidRPr="004042B5">
        <w:rPr>
          <w:rFonts w:ascii="Times New Roman" w:eastAsia="Times New Roman" w:hAnsi="Times New Roman" w:cs="Times New Roman"/>
          <w:sz w:val="24"/>
          <w:szCs w:val="24"/>
        </w:rPr>
        <w:t>Архаровская</w:t>
      </w:r>
      <w:proofErr w:type="spell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B5"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  <w:r w:rsidRPr="004042B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муниципального бюджетного общеобразовательного учреждения" </w:t>
      </w:r>
      <w:proofErr w:type="spellStart"/>
      <w:r w:rsidRPr="004042B5">
        <w:rPr>
          <w:rFonts w:ascii="Times New Roman" w:eastAsia="Times New Roman" w:hAnsi="Times New Roman" w:cs="Times New Roman"/>
          <w:sz w:val="24"/>
          <w:szCs w:val="24"/>
        </w:rPr>
        <w:t>Архаровская</w:t>
      </w:r>
      <w:proofErr w:type="spell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школа" (далее – Школы).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2.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образовательного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2.2. Продолжительность учебного года на первой, второй ступенях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2.3. Учебный год составляют учебные периоды : четверти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>Решение о переходе на обучение по четвертям производится по решению Управляющего совета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Количество четвертей -4.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2.4. При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и утверждается приказом директора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2.6. Обучение в Школе ведется: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в первых классах по 5-ти дневной учебной неделе;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во 2-9 классах по 6-ти дневной учебной неделе.</w:t>
      </w:r>
      <w:r w:rsidR="00101C9E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C9E" w:rsidRPr="004042B5" w:rsidRDefault="00101C9E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Урок начинается по звонку</w:t>
      </w:r>
    </w:p>
    <w:p w:rsidR="00101C9E" w:rsidRPr="004042B5" w:rsidRDefault="00101C9E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утвержденным директором школы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2.7. Продолжительность урока во 2–9-х классах составляет 45 минут.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2.8.В соответствии с требованиями «Санитарно-эпидемиологических правил и нормативов </w:t>
      </w:r>
      <w:proofErr w:type="spellStart"/>
      <w:r w:rsidRPr="004042B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ступенчатый метод постепенного наращивания учебной нагрузки: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программы четвертые уроки заменяются целевыми прогулками на свежем воздухе, уроками физической культуры, уроками - играми, урокам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2.9. </w:t>
      </w:r>
      <w:r w:rsidRPr="004042B5">
        <w:rPr>
          <w:rFonts w:ascii="Times New Roman" w:eastAsia="Calibri" w:hAnsi="Times New Roman" w:cs="Times New Roman"/>
          <w:sz w:val="24"/>
          <w:szCs w:val="24"/>
        </w:rPr>
        <w:tab/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Режим занятий обучающихся:</w:t>
      </w:r>
    </w:p>
    <w:p w:rsidR="00ED5DD0" w:rsidRPr="004042B5" w:rsidRDefault="00475CA5" w:rsidP="00101C9E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Занятия организованы в первую смену. Начало учебных занятий – 09.00.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>1 урок  9.00-9.45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>2 урок 10.00 – 10.45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>3 урок 11.55 – 11.40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>4 урок 12.00 – 12.45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>5 урок 13.05 – 13.50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>6 урок 14.00 – 14.45</w:t>
      </w:r>
    </w:p>
    <w:p w:rsidR="00475CA5" w:rsidRPr="004042B5" w:rsidRDefault="00475CA5" w:rsidP="00475C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D5DD0" w:rsidRPr="004042B5" w:rsidRDefault="00475CA5" w:rsidP="00101C9E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в 1 классе – 35 минут в сент</w:t>
      </w:r>
      <w:r w:rsidR="00101C9E" w:rsidRPr="004042B5">
        <w:rPr>
          <w:rFonts w:ascii="Times New Roman" w:eastAsia="Times New Roman" w:hAnsi="Times New Roman" w:cs="Times New Roman"/>
          <w:sz w:val="24"/>
          <w:szCs w:val="24"/>
        </w:rPr>
        <w:t xml:space="preserve">ябре-декабре, 45 минут – в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сентябре – январе-мае;</w:t>
      </w:r>
      <w:r w:rsidR="00101C9E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во 2-9 классах – 45 минут.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– 10 минут, большие перемены по 20 минут после 2 и 3 уроков.</w:t>
      </w:r>
    </w:p>
    <w:p w:rsidR="00ED5DD0" w:rsidRPr="004042B5" w:rsidRDefault="00101C9E" w:rsidP="00101C9E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ab/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Во 2-3 классах – 1,5 часа;</w:t>
      </w:r>
    </w:p>
    <w:p w:rsidR="00ED5DD0" w:rsidRPr="004042B5" w:rsidRDefault="004042B5" w:rsidP="00101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В 4-5 классах – 2 часа;</w:t>
      </w:r>
    </w:p>
    <w:p w:rsidR="00ED5DD0" w:rsidRPr="004042B5" w:rsidRDefault="004042B5" w:rsidP="00101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В 6-8 классах – 2,5 часа;</w:t>
      </w:r>
    </w:p>
    <w:p w:rsidR="00ED5DD0" w:rsidRPr="004042B5" w:rsidRDefault="004042B5" w:rsidP="00101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В 9 классе – до 3,5 часов.</w:t>
      </w:r>
    </w:p>
    <w:p w:rsidR="00ED5DD0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2.11.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 xml:space="preserve">Организация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2.12.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>Учителям категорически запрещается впускать в класс посторонних лиц без предварительного разрешения директора школы, а в случае отсутстви</w:t>
      </w:r>
      <w:proofErr w:type="gramStart"/>
      <w:r w:rsidR="00101C9E" w:rsidRPr="004042B5">
        <w:rPr>
          <w:rFonts w:ascii="Times New Roman" w:eastAsia="Arial" w:hAnsi="Times New Roman" w:cs="Times New Roman"/>
          <w:sz w:val="24"/>
          <w:szCs w:val="24"/>
        </w:rPr>
        <w:t>я-</w:t>
      </w:r>
      <w:proofErr w:type="gramEnd"/>
      <w:r w:rsidR="00101C9E" w:rsidRPr="004042B5">
        <w:rPr>
          <w:rFonts w:ascii="Times New Roman" w:eastAsia="Arial" w:hAnsi="Times New Roman" w:cs="Times New Roman"/>
          <w:sz w:val="24"/>
          <w:szCs w:val="24"/>
        </w:rPr>
        <w:t xml:space="preserve"> заместителя директора по УВР.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2.13.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>Педагогическим работникам запрещается вести прием родителей во время учебного занятия.</w:t>
      </w:r>
    </w:p>
    <w:p w:rsidR="00101C9E" w:rsidRPr="004042B5" w:rsidRDefault="00101C9E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>Прием родителей (законных представителей) директором школы и заместителем директора школы по УВР осуществляется ежедневно с 15.00 до 16.00, а в субботу с 8.00 до 14.00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2.14.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>Запрещается отпускать учеников на различные мероприятия (репетиции, соревнования и др.)</w:t>
      </w:r>
      <w:r w:rsidRPr="004042B5">
        <w:rPr>
          <w:rFonts w:ascii="Times New Roman" w:eastAsia="Arial" w:hAnsi="Times New Roman" w:cs="Times New Roman"/>
          <w:sz w:val="24"/>
          <w:szCs w:val="24"/>
        </w:rPr>
        <w:t>. Участие в мероприятиях определяется приказом по школе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2.15. Запрещается удаление из класса учащегося, моральное и физическое воздействие на </w:t>
      </w:r>
      <w:proofErr w:type="gramStart"/>
      <w:r w:rsidRPr="004042B5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Arial" w:hAnsi="Times New Roman" w:cs="Times New Roman"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Аудиторная учебная нагрузка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- 1 класс – 21 час в неделю (5-дневная учебная неделя);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- 2-4 классы – предельно допустимая аудиторная нагрузка при 6-дневной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26 часов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- 5 класс - предельно допустимая аудиторная нагрузка при 6-дневной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32 час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- 6 класс - предельно допустимая аудиторная нагрузка при 6-дневной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33 часа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- 7 класс - предельно допустимая аудиторная нагрузка при 6-дневной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35 часа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- 8 класс - предельно допустимая аудиторная нагрузка при 6-дневной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36 часов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lastRenderedPageBreak/>
        <w:t>- 9 класс - предельно допустимая аудиторная нагрузка при 6-дневной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36 часов в неделю;</w:t>
      </w:r>
    </w:p>
    <w:p w:rsidR="00682223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 на уроках в начальной, средней школе проводятся физкультминутки, динамические паузы и гимнастика для глаз.</w:t>
      </w:r>
      <w:proofErr w:type="gramEnd"/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основным предметах не должна превышать 80%.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-3 урока физической культуры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физкультминутки на уроках;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подвижные перемены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(после 3 и 4 уроков)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внеклассные спортивные занятия и соревнования;</w:t>
      </w:r>
    </w:p>
    <w:p w:rsidR="00ED5DD0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Дни здоровья.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2.23. Изменение в расписании уроков и занятий внеурочной деятельности допускается по производственной необходимости (больничный лист, курсовая подготовка, участие в семинарах, мероприятиях и др.) и в случаях объявления карантина, приостановления образовательного процесса, в связи с понижением температуры наружного воздуха по приказу директора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3.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каникулярного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времени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3.3.Для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3.4. Сроки каникул утверждаются директором Школы по согласованию с Учредителем.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3.5.Занятость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Летняя кампания проводится с целью оздоровления обучающихся, воспитания у них трудолюбия, любви к окружающей среде, формированию здорового образа жизни и обеспечения занятости детей в летнее время.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воспитательного процесса в летний период регламентируется приказом директора школы.</w:t>
      </w:r>
    </w:p>
    <w:p w:rsidR="00475CA5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3.6.Учащиеся 5-8 классов проходят летнюю трудовую практику, если это предусмотрено образовательной программой. Продолжительность практики 5-6 классы – 6 дней, 7 класс – 10 дней, 8 класс- 14 дней.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4.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работы, кружков, секций, детских общественных объединений.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4.3.Работа спортивного кружка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кружков по интересам , кабинета информатики допускается только по расписанию, утвержденному директором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Промежуточная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итоговая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proofErr w:type="gramStart"/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5.2.Государственная (итоговая) аттестация в выпускном 9  классе</w:t>
      </w:r>
    </w:p>
    <w:p w:rsidR="004042B5" w:rsidRPr="004042B5" w:rsidRDefault="00475CA5" w:rsidP="00475C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нормативно-правовыми документами.</w:t>
      </w:r>
    </w:p>
    <w:p w:rsidR="004042B5" w:rsidRPr="004042B5" w:rsidRDefault="004042B5" w:rsidP="004042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2B5" w:rsidRPr="004042B5" w:rsidRDefault="004042B5" w:rsidP="004042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42B5" w:rsidRPr="004042B5" w:rsidSect="009E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D5DD0"/>
    <w:rsid w:val="00101C9E"/>
    <w:rsid w:val="004042B5"/>
    <w:rsid w:val="00475CA5"/>
    <w:rsid w:val="00682223"/>
    <w:rsid w:val="009E4D0A"/>
    <w:rsid w:val="00E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9809-4A82-4047-8130-479AC79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cp:lastPrinted>2014-05-05T08:31:00Z</cp:lastPrinted>
  <dcterms:created xsi:type="dcterms:W3CDTF">2014-05-03T07:45:00Z</dcterms:created>
  <dcterms:modified xsi:type="dcterms:W3CDTF">2014-05-05T08:31:00Z</dcterms:modified>
</cp:coreProperties>
</file>