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44" w:rsidRPr="00421FCE" w:rsidRDefault="00612244" w:rsidP="00612244">
      <w:pPr>
        <w:pStyle w:val="a3"/>
        <w:spacing w:before="0" w:beforeAutospacing="0" w:after="150" w:afterAutospacing="0"/>
        <w:jc w:val="center"/>
        <w:rPr>
          <w:b/>
        </w:rPr>
      </w:pPr>
      <w:r w:rsidRPr="00421FCE">
        <w:rPr>
          <w:b/>
        </w:rPr>
        <w:t xml:space="preserve">Аннотация к рабочей программе по физической культуре </w:t>
      </w:r>
    </w:p>
    <w:p w:rsidR="00612244" w:rsidRPr="00421FCE" w:rsidRDefault="00612244" w:rsidP="00612244">
      <w:pPr>
        <w:pStyle w:val="a3"/>
        <w:spacing w:before="0" w:beforeAutospacing="0" w:after="150" w:afterAutospacing="0"/>
        <w:jc w:val="center"/>
        <w:rPr>
          <w:b/>
        </w:rPr>
      </w:pPr>
      <w:r w:rsidRPr="00421FCE">
        <w:rPr>
          <w:b/>
        </w:rPr>
        <w:t>для 1-4 классов</w:t>
      </w:r>
    </w:p>
    <w:p w:rsidR="00612244" w:rsidRPr="00421FCE" w:rsidRDefault="00612244" w:rsidP="00612244">
      <w:pPr>
        <w:pStyle w:val="a3"/>
        <w:spacing w:before="0" w:beforeAutospacing="0" w:after="150" w:afterAutospacing="0"/>
        <w:rPr>
          <w:b/>
        </w:rPr>
      </w:pPr>
    </w:p>
    <w:p w:rsidR="00612244" w:rsidRPr="00421FCE" w:rsidRDefault="00612244" w:rsidP="00612244">
      <w:pPr>
        <w:pStyle w:val="a3"/>
        <w:spacing w:before="0" w:beforeAutospacing="0" w:after="150" w:afterAutospacing="0"/>
      </w:pPr>
      <w:r w:rsidRPr="00421FCE">
        <w:t xml:space="preserve"> Рабочая программа по физической культуре составлена в соответствии с требованиями Федерального государственного образовательного стандарта начального общего образования, примерной авторской программой по физической культуре для учащихся 1-4 классов (под редакцией А. П. Матвеева). Программа обеспечена учебно-методическим комплексом: - А.П. Матвеев Физическая культура 1-4 класс. – М, Просвещение 2012.; рекомендованным Министерством образования и науки РФ к использованию в образовательном процессе в образовательных учреждениях</w:t>
      </w:r>
      <w:proofErr w:type="gramStart"/>
      <w:r w:rsidRPr="00421FCE">
        <w:t xml:space="preserve"> .</w:t>
      </w:r>
      <w:proofErr w:type="gramEnd"/>
      <w:r w:rsidRPr="00421FCE">
        <w:t xml:space="preserve">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</w:p>
    <w:p w:rsidR="00612244" w:rsidRPr="00421FCE" w:rsidRDefault="00612244" w:rsidP="00612244">
      <w:pPr>
        <w:pStyle w:val="a3"/>
        <w:spacing w:before="0" w:beforeAutospacing="0" w:after="150" w:afterAutospacing="0"/>
      </w:pPr>
      <w:r w:rsidRPr="00421FCE">
        <w:rPr>
          <w:b/>
        </w:rPr>
        <w:t>Цель:</w:t>
      </w:r>
      <w:r w:rsidRPr="00421FCE">
        <w:t xml:space="preserve"> формирование у учащихся начальной школы основ здорового образа жизни, развитие интереса и творческой самостоятельности в проведении разнообразных форм занятий физической культурой;</w:t>
      </w:r>
    </w:p>
    <w:p w:rsidR="00612244" w:rsidRPr="00421FCE" w:rsidRDefault="00612244" w:rsidP="00612244">
      <w:pPr>
        <w:pStyle w:val="a3"/>
        <w:spacing w:before="0" w:beforeAutospacing="0" w:after="150" w:afterAutospacing="0"/>
        <w:rPr>
          <w:b/>
          <w:bCs/>
          <w:color w:val="000000"/>
        </w:rPr>
      </w:pPr>
      <w:r w:rsidRPr="00421FCE">
        <w:rPr>
          <w:b/>
        </w:rPr>
        <w:t xml:space="preserve"> </w:t>
      </w:r>
      <w:proofErr w:type="gramStart"/>
      <w:r w:rsidRPr="00421FCE">
        <w:rPr>
          <w:b/>
        </w:rPr>
        <w:t>Задачи:</w:t>
      </w:r>
      <w:r w:rsidRPr="00421FCE">
        <w:t xml:space="preserve"> 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–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  <w:proofErr w:type="gramEnd"/>
      <w:r w:rsidRPr="00421FCE">
        <w:t xml:space="preserve"> – развитие интереса к самостоятельным занятиям физическими упражнениями, подвижным играм, формам активного отдыха и досуга; – обучение простейшим способам </w:t>
      </w:r>
      <w:proofErr w:type="gramStart"/>
      <w:r w:rsidRPr="00421FCE">
        <w:t>контроля за</w:t>
      </w:r>
      <w:proofErr w:type="gramEnd"/>
      <w:r w:rsidRPr="00421FCE">
        <w:t xml:space="preserve"> физической нагрузкой, отдельными показателями физического развития и физической подготовленности. В соответствии с учебным планом и Основной образовательной программой начального общего образования предмет физическая культура в 2-4 классах изучается 3 часа в неделю (102часа) в год, в 1 классе (99часов) в год и включает в себя следующие разделы: «Знания о физической культуре»; «Способы физкультурной деятельности»; «Физическое совершенствование»; «Лёгкая атлетика»; «Гимнастика с элементами акробатики»; «Подвижные и спортивные игры». В 1-4 классах согласно учебной программе школьники по преимуществу осваивают различные способы выполнения бега, ходьбы и прыжков, лазания и ползания; разучивают комплексы упражнений утренней гимнастики и физкультминуток, комплексы для формирования и укрепления осанки, развития гибкости, координации движений, силы, быстроты и выносливости. Важной особенностью содержания обучения является освоение  учащимися начальных классов  подвижных игр и навыков их самостоятельной организации и проведения. Оценивание учащихся предусмотрено как по окончанию раздела, так и по мере освоения умений и навыков. По окончанию 1-4 класса, учащийся должен показать уровень физической подготовленности не ниже результатов, приведенных в разделе «Нормативы» что соответствует обязательному минимуму содержания образования.  </w:t>
      </w:r>
    </w:p>
    <w:p w:rsidR="00612244" w:rsidRDefault="00612244" w:rsidP="00612244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 w:rsidRPr="00421FC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EA40B1" w:rsidRDefault="00EA40B1"/>
    <w:sectPr w:rsidR="00EA40B1" w:rsidSect="00EA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12244"/>
    <w:rsid w:val="00612244"/>
    <w:rsid w:val="00EA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2634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2020-01-24T10:42:00Z</dcterms:created>
  <dcterms:modified xsi:type="dcterms:W3CDTF">2020-01-24T10:43:00Z</dcterms:modified>
</cp:coreProperties>
</file>