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F42FCC">
        <w:rPr>
          <w:rFonts w:ascii="Times New Roman" w:hAnsi="Times New Roman" w:cs="Times New Roman"/>
          <w:b/>
          <w:lang w:val="en-US"/>
        </w:rPr>
        <w:t>19</w:t>
      </w:r>
      <w:r w:rsidR="007F4AC8">
        <w:rPr>
          <w:rFonts w:ascii="Times New Roman" w:hAnsi="Times New Roman" w:cs="Times New Roman"/>
          <w:b/>
          <w:lang w:val="en-US"/>
        </w:rPr>
        <w:t xml:space="preserve"> </w:t>
      </w:r>
      <w:r w:rsidR="00F42FCC">
        <w:rPr>
          <w:rFonts w:ascii="Times New Roman" w:hAnsi="Times New Roman" w:cs="Times New Roman"/>
          <w:b/>
        </w:rPr>
        <w:t>мая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04504"/>
    <w:rsid w:val="0063734E"/>
    <w:rsid w:val="00653771"/>
    <w:rsid w:val="00653B8F"/>
    <w:rsid w:val="006958C2"/>
    <w:rsid w:val="006A173E"/>
    <w:rsid w:val="006D7542"/>
    <w:rsid w:val="00724999"/>
    <w:rsid w:val="00727520"/>
    <w:rsid w:val="007641EA"/>
    <w:rsid w:val="007A100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42FCC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2025-05-18T17:42:00Z</dcterms:modified>
</cp:coreProperties>
</file>